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90" w:rsidRDefault="00ED2690">
      <w:r w:rsidRPr="00ED2690">
        <w:rPr>
          <w:b/>
          <w:sz w:val="32"/>
          <w:szCs w:val="32"/>
        </w:rPr>
        <w:t>Проект «За безопасность дорожного</w:t>
      </w:r>
      <w:r>
        <w:rPr>
          <w:b/>
          <w:sz w:val="32"/>
          <w:szCs w:val="32"/>
        </w:rPr>
        <w:t xml:space="preserve"> движения — все вместе!» </w:t>
      </w:r>
      <w:r w:rsidRPr="00ED2690">
        <w:rPr>
          <w:b/>
          <w:sz w:val="32"/>
          <w:szCs w:val="32"/>
        </w:rPr>
        <w:t xml:space="preserve"> разновозрастная группа</w:t>
      </w:r>
      <w:r>
        <w:t xml:space="preserve">  (3-5 лет)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ED2690">
        <w:rPr>
          <w:rFonts w:ascii="Times New Roman" w:hAnsi="Times New Roman" w:cs="Times New Roman"/>
          <w:sz w:val="28"/>
          <w:szCs w:val="28"/>
        </w:rPr>
        <w:t xml:space="preserve">: Создать условия для сознательного изучения детьми правил дорожного движения с младшего возраста и привлечь внимание родителей к проблеме использования светоотражающих приспособлений и специальных удерживающих устройств в автомобиле. </w:t>
      </w:r>
      <w:r w:rsidRPr="00ED269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D2690">
        <w:rPr>
          <w:rFonts w:ascii="Times New Roman" w:hAnsi="Times New Roman" w:cs="Times New Roman"/>
          <w:sz w:val="28"/>
          <w:szCs w:val="28"/>
        </w:rPr>
        <w:t xml:space="preserve"> 1. Формирование знаний у детей о правилах безопасного дорожного движения в качестве пешехода и пассажира транспортного средства.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2. Активизация работы по пропаганде правил дорожного движения и безопасного образа жизни среди родителей.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3. Воспитание дисциплинированности и сознательного выполнения правил дорожного движения, культуры поведения в дорожно-транспортном процессе среди всех участников образовательного процесса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b/>
          <w:sz w:val="28"/>
          <w:szCs w:val="28"/>
        </w:rPr>
        <w:t>Материалы и оборудования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 xml:space="preserve"> Для работы с детьми: дидактические игры, картины, фотографии, иллюстрации, макет улицы, художественные произведения, материалы для продуктивной деятельности.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b/>
          <w:sz w:val="28"/>
          <w:szCs w:val="28"/>
        </w:rPr>
        <w:t>Для работы с родителями</w:t>
      </w:r>
      <w:r w:rsidRPr="00ED2690">
        <w:rPr>
          <w:rFonts w:ascii="Times New Roman" w:hAnsi="Times New Roman" w:cs="Times New Roman"/>
          <w:sz w:val="28"/>
          <w:szCs w:val="28"/>
        </w:rPr>
        <w:t xml:space="preserve">: консультации, памятки, беседы, папки-передвижки,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фотоотчёты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 о выполненной работе. </w:t>
      </w:r>
    </w:p>
    <w:p w:rsidR="00000000" w:rsidRPr="00ED2690" w:rsidRDefault="00ED2690">
      <w:pPr>
        <w:rPr>
          <w:rFonts w:ascii="Times New Roman" w:hAnsi="Times New Roman" w:cs="Times New Roman"/>
          <w:b/>
          <w:sz w:val="28"/>
          <w:szCs w:val="28"/>
        </w:rPr>
      </w:pPr>
      <w:r w:rsidRPr="00ED2690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Данная проектная деятельность состоит из комплекса совместных мероприятий с воспитанниками и родителями в рамках проведения месячника республиканских профилактических мероприятий «Внимание – дети!». Предназначен проект для детей младшей разновозрастной группы (возраст от 3 до 5лет). Проект краткосрочный, рассчитан на одну рабочую неделю. Участники проекта: воспитатель, воспитанники, родители. Обоснование проблемы: Дети дошкольного возраста -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неприемлема. Часто виновниками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дорожнотранспортных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 происшествий являются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>сновными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 причинами ДТП по неосторожности детей становятся: -нарушение правил перехода проезжей части; -неподчинение сигналам светофора; -неожиданный выход из-за транспортного средства, деревьев и т. д. ; -игра на проезжей части или около неё. Вот почему обучение дошкольников безопасному поведению на улице, знание и соблюдение ими ПДД - одна из актуальных задач ДОУ. </w:t>
      </w:r>
    </w:p>
    <w:p w:rsidR="00ED2690" w:rsidRPr="00ED2690" w:rsidRDefault="00ED2690">
      <w:pPr>
        <w:rPr>
          <w:rFonts w:ascii="Times New Roman" w:hAnsi="Times New Roman" w:cs="Times New Roman"/>
          <w:b/>
          <w:sz w:val="28"/>
          <w:szCs w:val="28"/>
        </w:rPr>
      </w:pPr>
      <w:r w:rsidRPr="00ED26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проектной деятельности </w:t>
      </w:r>
    </w:p>
    <w:p w:rsidR="00ED2690" w:rsidRPr="00ED2690" w:rsidRDefault="00ED2690">
      <w:pPr>
        <w:rPr>
          <w:rFonts w:ascii="Times New Roman" w:hAnsi="Times New Roman" w:cs="Times New Roman"/>
          <w:b/>
          <w:sz w:val="28"/>
          <w:szCs w:val="28"/>
        </w:rPr>
      </w:pPr>
      <w:r w:rsidRPr="00ED2690">
        <w:rPr>
          <w:rFonts w:ascii="Times New Roman" w:hAnsi="Times New Roman" w:cs="Times New Roman"/>
          <w:b/>
          <w:sz w:val="28"/>
          <w:szCs w:val="28"/>
        </w:rPr>
        <w:t>Этапы: Подготовительный этап.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 1. Отбор материала для 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 xml:space="preserve"> занятий (художественных произведений, игр, иллюстративного материала, видеороликов и презентаций).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>2. Подготовка атрибутов, дидактического материала.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3. Подбор консультаций, папок –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передвижок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, буклетов, анкет для родителей.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4. Составление перспективного плана основного этапа. </w:t>
      </w:r>
    </w:p>
    <w:p w:rsidR="00ED2690" w:rsidRPr="00ED2690" w:rsidRDefault="00ED2690">
      <w:pPr>
        <w:rPr>
          <w:rFonts w:ascii="Times New Roman" w:hAnsi="Times New Roman" w:cs="Times New Roman"/>
          <w:b/>
          <w:sz w:val="28"/>
          <w:szCs w:val="28"/>
        </w:rPr>
      </w:pPr>
      <w:r w:rsidRPr="00ED2690">
        <w:rPr>
          <w:rFonts w:ascii="Times New Roman" w:hAnsi="Times New Roman" w:cs="Times New Roman"/>
          <w:b/>
          <w:sz w:val="28"/>
          <w:szCs w:val="28"/>
        </w:rPr>
        <w:t xml:space="preserve">Практический этап.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2690">
        <w:rPr>
          <w:rFonts w:ascii="Times New Roman" w:hAnsi="Times New Roman" w:cs="Times New Roman"/>
          <w:b/>
          <w:sz w:val="28"/>
          <w:szCs w:val="28"/>
        </w:rPr>
        <w:t>Работа с детьми:</w:t>
      </w:r>
      <w:r w:rsidRPr="00ED2690">
        <w:rPr>
          <w:rFonts w:ascii="Times New Roman" w:hAnsi="Times New Roman" w:cs="Times New Roman"/>
          <w:sz w:val="28"/>
          <w:szCs w:val="28"/>
        </w:rPr>
        <w:t xml:space="preserve"> подвижные игры, дидактические игры, наблюдения, беседы, рассказ воспитателя, рассматривание картин, фотографий, иллюстраций, работа с макетом улицы, чтение художественных произведений, продуктивные виды деятельности. </w:t>
      </w:r>
      <w:proofErr w:type="gramEnd"/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i/>
          <w:sz w:val="28"/>
          <w:szCs w:val="28"/>
        </w:rPr>
        <w:t>Работа с родителями</w:t>
      </w:r>
      <w:r w:rsidRPr="00ED2690">
        <w:rPr>
          <w:rFonts w:ascii="Times New Roman" w:hAnsi="Times New Roman" w:cs="Times New Roman"/>
          <w:sz w:val="28"/>
          <w:szCs w:val="28"/>
        </w:rPr>
        <w:t xml:space="preserve">: консультации, памятки, беседы, оформление папок передвижек, совместное изготовление дидактического материала,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фотоотчёты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 о выполненной работе. Заключительный этап. Акция «За безопасность дорожного движения – все вместе!» Ожидаемый результат. У детей будут сформированы начальные представления о различных видах транспорта, правилах безопасного поведения на улице и в транспорте. Родители будут внимательнее относиться к воспитанию у детей навыков безопасного поведения, использовать специальные удерживающие и светоотражающие устройства. Воспитатель пополнит уголок ПДД, макет проезжей части атрибутами для игр, расширит картотеку дидактических материалов </w:t>
      </w:r>
    </w:p>
    <w:p w:rsidR="00ED2690" w:rsidRPr="00ED2690" w:rsidRDefault="00ED2690">
      <w:pPr>
        <w:rPr>
          <w:rFonts w:ascii="Times New Roman" w:hAnsi="Times New Roman" w:cs="Times New Roman"/>
          <w:b/>
          <w:sz w:val="28"/>
          <w:szCs w:val="28"/>
        </w:rPr>
      </w:pPr>
      <w:r w:rsidRPr="00ED2690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проекта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День недели Режимный момент Мероприятия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>Понедельник Утро 1. Беседа- рассказ воспитателя «Как я еду в машине и в автобусе с родителями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»Ц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>ель: обратить внимание на необходимость использования специальных детских удерживающих устройств в транспорте, воспитывать дисциплинированность, развивать желание сознательного выполнения ПДД.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lastRenderedPageBreak/>
        <w:t>2. Рассматривание иллюстраций «На улицах города»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 xml:space="preserve">ель: формировать элементарные представления о правилах дорожного движения, имеющихся опасностей на дороге.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>3. Д/и «Собери автомобиль» (разрезные картинки)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 xml:space="preserve">ель: закрепить знания о видах транспорта.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Прогулка 1. Наблюдение на прогулке за проезжающим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транспортом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>: продолжать знакомить детей с транспортными средствами, их назначением, ПДД.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 xml:space="preserve">/и «Воробышки и автомобиль».Цель: закрепить названия транспорта. 2 половина дня 1. Конструирование «Постройка автомобиля». Цель: развивать конструктивные навыки, умение правильно отбирать строительный материал, строить простейшие постройки, закрепить названия транспорта. 2. Чтение А.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 «Грузовик», Н. Павлова «На машине». Вечер 1. Просмотр мультфильмов из цикла «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. Азбука безопасности. На остановке. В автобусе. Пристегните ремни». 2.Задание родителям: сфотографировать специальные удерживающие устройства для детей в своих автомобилях, прислать фотографии на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 для работы.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 3. Анкета для родителей «Взрослые и дети на улицах города».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 Вторник Утро 1. Рассматривание фотографий, полученных от родителей с изображением удерживающих устройств в машинах и беседа с детьми о безопасной езде в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машине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>: закрепить знания о безопасном передвижении в транспорте.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 2. Рассматривание картины «Светофор»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 xml:space="preserve">ель: обобщить и систематизировать знания (светофор регулирует движение транспорта и пешеходов).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>3. Д/и «Собери светофор»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 xml:space="preserve">ель: закрепить знания, развивать внимательность.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Прогулка 1. 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>/и ««Сигналы светофора».Цель: закрепить знания, развивать внимательность.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2 половина дня 1.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Аппликация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>: «Наш друг - светофор»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>ель: продолжать знакомить детей со светофором и его функциями, развивать у детей творческие способности 2. Чтение Н. Мигунова «Учимся переходить дорогу». Вечер 1. Просмотр мультфильмов из цикла «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. Азбука безопасности. Светофор. Гармония светофора».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lastRenderedPageBreak/>
        <w:t xml:space="preserve">2.Задание родителям: вместе с детьми по дороге домой понаблюдать за работой светофора на перекрёстке, закрепить полученные знания.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3. Раздача буклетов «Безопасность на дорогах».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Среда Утро 1. 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Рассматривание изображений из серии «Дорожные знаки» («Внимание, дети!»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 xml:space="preserve"> «Пешеходный переход», «Проезд запрещён», «Пешеходная зона»)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 xml:space="preserve">ель: рассказать детям о дорожных знаках, и их назначении, закрепить знания о светофоре.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>2. Д/и «Собери знаки»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>ель: продолжать учить детей различать дорожные знаки, находить в них сходства, отличия; закреплять умение собирать целое из частей; воспитывать внимание, ориентировку в пространстве.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 Прогулка 1. Целевая прогулка к проезжей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части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: закрепить знания о правилах дорожного движения, знаках ПДД, обратить внимание на дорожные знаки вдоль проезжей части.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>/и «Гараж».Цель: учить детей передвигаться, не наталкиваясь друг на друга; воспитывать уважительные взаимоотношения, закрепить знания об известных дорожных знаках.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 2 половина дня 1. Лепка в технике «Барельеф». Тема. «Дорожный знак»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 xml:space="preserve">ель: закрепить названия знаков, их отличительных особенностей, цвета, формы, развивать навыки лепки. 2.Чтение: В.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Семерин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 «Держись дорожных правил строго»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>Вечер 1. Просмотр мультфильмов из цикла «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>. Азбука безопасности. Зебры в городе. Пляшущие человечки».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 2.Задание родителям: вместе с детьми найти по дороге домой знакомые им дорожные знаки. Рассмотреть и объяснить значение, закрепить знания о ПДД.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>3. Консультация «Ребенок и дорога».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 Четверг Утро 1. Беседа- рассказ воспитателя «Как увидеть на дороге человека, когда темно? Способы засветиться»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>ель: определить и ввести понятие нового термина «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>», познакомить с понятием светоотражателя.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 2. Д/и «Волшебный светлячок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»Ц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 xml:space="preserve">ель: рассмотреть, как отражается свет от специальных материалов, развивать умение находить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светооражатели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 на одежде и на транспортных средствах, отличать их от обычных брелков и аппликаций.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lastRenderedPageBreak/>
        <w:t xml:space="preserve"> 3.Чтение: С. Маршак «Мяч», В. Берестов «Про машину». Прогулка 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 xml:space="preserve">/и «Цветные автомобили».Цель: закрепить знания о ПДД, развивать внимательность. 2 половина дня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Ааппликация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>. Тема. «Светящиеся смайлики»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 xml:space="preserve">ель: продолжать уточнять знания детей о видах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 и светоотражающих элементах, развивать творческие способности у детей.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 Вечер 1. Просмотр мультфильмов из цикла «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. Азбука безопасности. Зебры в городе. Мигающие человечки».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2.Задание родителям: сфотографировать светоотражающие элементы на одежде детей, прислать фотографии на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 для работы.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>3. Памятка «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>4. Папка – передвижка «Использование светоотражающих элементов одежды с целью повышения безопасности дорожного движения в темное время суток».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Пятница Утро 1. Рассматривание с детьми полученных от родителей фотографий с изображением светоотражающих элементов на одежде,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беседа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: закрепить знания детей о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фликерах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, правилах безопасности, ПДД.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>2. Коллективная игра на макете проезжей части, беседа «Безопасная дорога»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 xml:space="preserve">ель: уточнение и систематизация полученных знаний о ПДД,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>3. Разучивание пальчиковой гимнастики «Называть я транспорт буду». Прогулка 1. Акция «За безопасность дорожного движения – все вместе!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>»Ц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 xml:space="preserve">ель: закрепить с детьми Правила дорожной безопасности (ход см. в приложении).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>Вечер 1. Просмотр мультфильмов из цикла «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. Азбука безопасности».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2. Раздача буклетов для родителей «Самое дорогое у человека – это жизнь» </w:t>
      </w:r>
    </w:p>
    <w:p w:rsidR="00ED2690" w:rsidRPr="00ED2690" w:rsidRDefault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ED2690" w:rsidRPr="00ED2690" w:rsidRDefault="00ED2690">
      <w:pPr>
        <w:rPr>
          <w:rFonts w:ascii="Times New Roman" w:hAnsi="Times New Roman" w:cs="Times New Roman"/>
          <w:b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 xml:space="preserve"> 1. Белая К. Ю. «Как обеспечить безопасность дошкольника»,2006, изд. «Просвещение». 2. Е. А Романова</w:t>
      </w:r>
      <w:proofErr w:type="gramStart"/>
      <w:r w:rsidRPr="00ED269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D2690">
        <w:rPr>
          <w:rFonts w:ascii="Times New Roman" w:hAnsi="Times New Roman" w:cs="Times New Roman"/>
          <w:sz w:val="28"/>
          <w:szCs w:val="28"/>
        </w:rPr>
        <w:t xml:space="preserve">А. Б.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Малюшкина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 xml:space="preserve"> «Занятия по правилам дорожного движения», 2009, ТЦ «Сфера». 3. Правила дорожного движения. Младшая и средняя группы»./Л. Б. </w:t>
      </w:r>
      <w:proofErr w:type="spellStart"/>
      <w:r w:rsidRPr="00ED2690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ED2690">
        <w:rPr>
          <w:rFonts w:ascii="Times New Roman" w:hAnsi="Times New Roman" w:cs="Times New Roman"/>
          <w:sz w:val="28"/>
          <w:szCs w:val="28"/>
        </w:rPr>
        <w:t>., 2009,Волгоград: ИТД «Корифей». 4 .Сергей Волков «Про правила дорожного движения». - Сборник стихов,2016, изд. «Омега».</w:t>
      </w:r>
    </w:p>
    <w:p w:rsidR="00ED2690" w:rsidRPr="00ED2690" w:rsidRDefault="00ED2690" w:rsidP="00ED2690">
      <w:pPr>
        <w:rPr>
          <w:rFonts w:ascii="Times New Roman" w:hAnsi="Times New Roman" w:cs="Times New Roman"/>
          <w:sz w:val="28"/>
          <w:szCs w:val="28"/>
        </w:rPr>
      </w:pPr>
    </w:p>
    <w:p w:rsidR="00ED2690" w:rsidRPr="00ED2690" w:rsidRDefault="00ED2690" w:rsidP="00ED2690">
      <w:pPr>
        <w:rPr>
          <w:rFonts w:ascii="Times New Roman" w:hAnsi="Times New Roman" w:cs="Times New Roman"/>
          <w:sz w:val="28"/>
          <w:szCs w:val="28"/>
        </w:rPr>
      </w:pPr>
      <w:r w:rsidRPr="00ED2690">
        <w:rPr>
          <w:rFonts w:ascii="Times New Roman" w:hAnsi="Times New Roman" w:cs="Times New Roman"/>
          <w:sz w:val="28"/>
          <w:szCs w:val="28"/>
        </w:rPr>
        <w:t>группа «Я — воспитатель»: https://vk.com/yavosp Интернет-магазин для педагогов и родителей: https://yavosp.ru Канал телеграмм: https://t.me/joinchat/Vod61qZNygHMM4hQ</w:t>
      </w:r>
    </w:p>
    <w:sectPr w:rsidR="00ED2690" w:rsidRPr="00ED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690"/>
    <w:rsid w:val="00ED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1434</Words>
  <Characters>8179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2024-01-16T13:54:00Z</dcterms:created>
  <dcterms:modified xsi:type="dcterms:W3CDTF">2024-01-16T14:03:00Z</dcterms:modified>
</cp:coreProperties>
</file>